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61" w:rsidRPr="002F2B61" w:rsidRDefault="002F2B61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2F2B61" w:rsidRPr="002F2B61" w:rsidRDefault="002F2B61">
      <w:pPr>
        <w:pStyle w:val="ConsPlusNormal"/>
        <w:jc w:val="right"/>
      </w:pPr>
      <w:r w:rsidRPr="002F2B61">
        <w:t>Утверждена</w:t>
      </w:r>
    </w:p>
    <w:p w:rsidR="002F2B61" w:rsidRPr="002F2B61" w:rsidRDefault="002F2B61">
      <w:pPr>
        <w:pStyle w:val="ConsPlusNormal"/>
        <w:jc w:val="right"/>
      </w:pPr>
      <w:r w:rsidRPr="002F2B61">
        <w:t>Главным управлением</w:t>
      </w:r>
    </w:p>
    <w:p w:rsidR="002F2B61" w:rsidRPr="002F2B61" w:rsidRDefault="002F2B61">
      <w:pPr>
        <w:pStyle w:val="ConsPlusNormal"/>
        <w:jc w:val="right"/>
      </w:pPr>
      <w:proofErr w:type="gramStart"/>
      <w:r w:rsidRPr="002F2B61">
        <w:t>ветеринарии</w:t>
      </w:r>
      <w:proofErr w:type="gramEnd"/>
      <w:r w:rsidRPr="002F2B61">
        <w:t xml:space="preserve"> Министерства</w:t>
      </w:r>
    </w:p>
    <w:p w:rsidR="002F2B61" w:rsidRPr="002F2B61" w:rsidRDefault="002F2B61">
      <w:pPr>
        <w:pStyle w:val="ConsPlusNormal"/>
        <w:jc w:val="right"/>
      </w:pPr>
      <w:proofErr w:type="gramStart"/>
      <w:r w:rsidRPr="002F2B61">
        <w:t>сельского</w:t>
      </w:r>
      <w:proofErr w:type="gramEnd"/>
      <w:r w:rsidRPr="002F2B61">
        <w:t xml:space="preserve"> хозяйства СССР</w:t>
      </w:r>
    </w:p>
    <w:p w:rsidR="002F2B61" w:rsidRPr="002F2B61" w:rsidRDefault="002F2B61">
      <w:pPr>
        <w:pStyle w:val="ConsPlusNormal"/>
        <w:jc w:val="right"/>
      </w:pPr>
      <w:r w:rsidRPr="002F2B61">
        <w:t>5 мая 1976 года</w:t>
      </w:r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Title"/>
        <w:jc w:val="center"/>
      </w:pPr>
      <w:r w:rsidRPr="002F2B61">
        <w:t>ВРЕМЕННАЯ ИНСТРУКЦИЯ</w:t>
      </w:r>
    </w:p>
    <w:p w:rsidR="002F2B61" w:rsidRPr="002F2B61" w:rsidRDefault="002F2B61">
      <w:pPr>
        <w:pStyle w:val="ConsPlusTitle"/>
        <w:jc w:val="center"/>
      </w:pPr>
      <w:r w:rsidRPr="002F2B61">
        <w:t>О МЕРОПРИЯТИЯХ ПО БОРЬБЕ С ПСЕВДОМОНОЗОМ НОРОК</w:t>
      </w:r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Normal"/>
        <w:jc w:val="center"/>
        <w:outlineLvl w:val="0"/>
      </w:pPr>
      <w:r w:rsidRPr="002F2B61">
        <w:t>1. Общие положения</w:t>
      </w:r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1.1. </w:t>
      </w:r>
      <w:proofErr w:type="spellStart"/>
      <w:r w:rsidRPr="002F2B61">
        <w:t>Псевдомоноз</w:t>
      </w:r>
      <w:proofErr w:type="spellEnd"/>
      <w:r w:rsidRPr="002F2B61">
        <w:t xml:space="preserve"> (геморрагическая пневмония, заразное воспаление легких) - острая контагиозная болезнь норок, вызываемая синегнойной палочкой (</w:t>
      </w:r>
      <w:proofErr w:type="spellStart"/>
      <w:r w:rsidRPr="002F2B61">
        <w:t>Pseudomonas</w:t>
      </w:r>
      <w:proofErr w:type="spellEnd"/>
      <w:r w:rsidRPr="002F2B61">
        <w:t xml:space="preserve"> </w:t>
      </w:r>
      <w:proofErr w:type="spellStart"/>
      <w:r w:rsidRPr="002F2B61">
        <w:t>aeruginosa</w:t>
      </w:r>
      <w:proofErr w:type="spellEnd"/>
      <w:r w:rsidRPr="002F2B61">
        <w:t>).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>Болезнь сопровождается геморрагическим воспалением и отеком легких и длится 15 - 20 минут, реже 1 - 2 часа.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>Заболевание характеризуется сезонностью. Оно, как правило, возникает в конце августа или в сентябре и длится до ноября, хотя спорадические случаи заболевания могут быть в любое время года. Болеют главным образом щенки норок и в первую очередь молодые самцы, смертность которых в неблагополучных по данному заболеванию хозяйствах достигает 40 - 50%, а взрослых норок 5 - 7%.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>Источником инфекции являются больные животные, а также корма (недоброкачественные мясные и рыбные корма, творог, изготовленный из молока от больных маститом коров, куколки тутового шелкопряда и др.).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>Возбудитель инфекции может переноситься с вылинявшим пухом от больных норок, зараженными предметами ухода, водой, одеждой и обувью обслуживающего персонала, а также транспортными средствами.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1.2. Диагноз на </w:t>
      </w:r>
      <w:proofErr w:type="spellStart"/>
      <w:r w:rsidRPr="002F2B61">
        <w:t>псевдомоноз</w:t>
      </w:r>
      <w:proofErr w:type="spellEnd"/>
      <w:r w:rsidRPr="002F2B61">
        <w:t xml:space="preserve"> норок устанавливают на основании эпизоотологических и клинических данных, результатов патологоанатомических и бактериологических исследований.</w:t>
      </w:r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Normal"/>
        <w:jc w:val="center"/>
        <w:outlineLvl w:val="0"/>
      </w:pPr>
      <w:r w:rsidRPr="002F2B61">
        <w:t>2. Ветеринарно-санитарные мероприятия в хозяйствах,</w:t>
      </w:r>
    </w:p>
    <w:p w:rsidR="002F2B61" w:rsidRPr="002F2B61" w:rsidRDefault="002F2B61">
      <w:pPr>
        <w:pStyle w:val="ConsPlusNormal"/>
        <w:jc w:val="center"/>
      </w:pPr>
      <w:proofErr w:type="gramStart"/>
      <w:r w:rsidRPr="002F2B61">
        <w:t>неблагополучных</w:t>
      </w:r>
      <w:proofErr w:type="gramEnd"/>
      <w:r w:rsidRPr="002F2B61">
        <w:t xml:space="preserve"> по </w:t>
      </w:r>
      <w:proofErr w:type="spellStart"/>
      <w:r w:rsidRPr="002F2B61">
        <w:t>псевдемонозу</w:t>
      </w:r>
      <w:proofErr w:type="spellEnd"/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2.1. При возникновении подозрения на </w:t>
      </w:r>
      <w:proofErr w:type="spellStart"/>
      <w:r w:rsidRPr="002F2B61">
        <w:t>псевдомоноз</w:t>
      </w:r>
      <w:proofErr w:type="spellEnd"/>
      <w:r w:rsidRPr="002F2B61">
        <w:t xml:space="preserve"> (кровотечения из носовой полости, хрипы в грудной клетке и быстрая гибель норок, геморрагическое воспаление и отек легких) ветеринарные специалисты и руководители хозяйства немедленно проводят следующие мероприятия: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а</w:t>
      </w:r>
      <w:proofErr w:type="gramEnd"/>
      <w:r w:rsidRPr="002F2B61">
        <w:t>) направляют в ветеринарную лабораторию патологический материал для исследования;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б</w:t>
      </w:r>
      <w:proofErr w:type="gramEnd"/>
      <w:r w:rsidRPr="002F2B61">
        <w:t>) изолируют оставшихся в живых норок, находившихся в одной клетке с павшим зверем, а также норок в двух соседних клетках;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в</w:t>
      </w:r>
      <w:proofErr w:type="gramEnd"/>
      <w:r w:rsidRPr="002F2B61">
        <w:t xml:space="preserve">) оборудуют при въезде на территорию фермы или бригады </w:t>
      </w:r>
      <w:proofErr w:type="spellStart"/>
      <w:r w:rsidRPr="002F2B61">
        <w:t>дезбарьеры</w:t>
      </w:r>
      <w:proofErr w:type="spellEnd"/>
      <w:r w:rsidRPr="002F2B61">
        <w:t xml:space="preserve"> с 2-процентным раствором формалина или едкого натра. При входе в </w:t>
      </w:r>
      <w:proofErr w:type="spellStart"/>
      <w:r w:rsidRPr="002F2B61">
        <w:t>шеды</w:t>
      </w:r>
      <w:proofErr w:type="spellEnd"/>
      <w:r w:rsidRPr="002F2B61">
        <w:t xml:space="preserve"> устанавливают </w:t>
      </w:r>
      <w:proofErr w:type="spellStart"/>
      <w:r w:rsidRPr="002F2B61">
        <w:t>дезковрики</w:t>
      </w:r>
      <w:proofErr w:type="spellEnd"/>
      <w:r w:rsidRPr="002F2B61">
        <w:t xml:space="preserve">, смоченные одним из указанных </w:t>
      </w:r>
      <w:proofErr w:type="spellStart"/>
      <w:r w:rsidRPr="002F2B61">
        <w:t>дезрастворов</w:t>
      </w:r>
      <w:proofErr w:type="spellEnd"/>
      <w:r w:rsidRPr="002F2B61">
        <w:t>;</w:t>
      </w:r>
    </w:p>
    <w:p w:rsidR="002F2B61" w:rsidRPr="002F2B61" w:rsidRDefault="002F2B61">
      <w:pPr>
        <w:pStyle w:val="ConsPlusNormal"/>
        <w:ind w:firstLine="540"/>
        <w:jc w:val="both"/>
      </w:pPr>
      <w:bookmarkStart w:id="1" w:name="P26"/>
      <w:bookmarkEnd w:id="1"/>
      <w:proofErr w:type="gramStart"/>
      <w:r w:rsidRPr="002F2B61">
        <w:t>г</w:t>
      </w:r>
      <w:proofErr w:type="gramEnd"/>
      <w:r w:rsidRPr="002F2B61">
        <w:t>) проводят влажную дезинфекцию 2-процентным раствором формалина с последующей механической очисткой и повторной дезинфекцией клеток, домиков, переносных ящиков, поилок, кормушек, инвентаря и других предметов ухода за норками, а также дезинфицируют в пароформалиновой камере спецодежду и обувь обслуживающего персонала.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>Навоз, подстилку и остатки кормов уничтожают. Почву под клетками заливают 2-процентным горячим раствором едкого натра или формалина или раствором хлорной извести, содержащим 2% активного хлора;</w:t>
      </w:r>
    </w:p>
    <w:p w:rsidR="002F2B61" w:rsidRPr="002F2B61" w:rsidRDefault="002F2B61">
      <w:pPr>
        <w:pStyle w:val="ConsPlusNormal"/>
        <w:ind w:firstLine="540"/>
        <w:jc w:val="both"/>
      </w:pPr>
      <w:bookmarkStart w:id="2" w:name="P28"/>
      <w:bookmarkEnd w:id="2"/>
      <w:proofErr w:type="gramStart"/>
      <w:r w:rsidRPr="002F2B61">
        <w:t>д</w:t>
      </w:r>
      <w:proofErr w:type="gramEnd"/>
      <w:r w:rsidRPr="002F2B61">
        <w:t>) выделяют отдельный обслуживающий персонал для ухода за подозреваемыми в заражении норками, исключив контакт его с лицами, ухаживающими за животными благополучных отделений (бригад).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2.2. При лабораторном подтверждении </w:t>
      </w:r>
      <w:proofErr w:type="spellStart"/>
      <w:r w:rsidRPr="002F2B61">
        <w:t>псевдомоноза</w:t>
      </w:r>
      <w:proofErr w:type="spellEnd"/>
      <w:r w:rsidRPr="002F2B61">
        <w:t xml:space="preserve"> на хозяйство накладывают в </w:t>
      </w:r>
      <w:r w:rsidRPr="002F2B61">
        <w:lastRenderedPageBreak/>
        <w:t>установленном порядке карантин, по условиям которого: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а</w:t>
      </w:r>
      <w:proofErr w:type="gramEnd"/>
      <w:r w:rsidRPr="002F2B61">
        <w:t>) запрещают перемещение норок внутри хозяйства, а также все зоотехнические мероприятия, связанные со взятием зверей в руки (взвешивание, бонитировка и др.);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б</w:t>
      </w:r>
      <w:proofErr w:type="gramEnd"/>
      <w:r w:rsidRPr="002F2B61">
        <w:t xml:space="preserve">) закрывают доступ на территорию неблагополучного хозяйства посторонним лицам, прекращают хозяйственную связь между благополучными и неблагополучными бригадами, а также с другими </w:t>
      </w:r>
      <w:proofErr w:type="spellStart"/>
      <w:r w:rsidRPr="002F2B61">
        <w:t>зверохозяйствами</w:t>
      </w:r>
      <w:proofErr w:type="spellEnd"/>
      <w:r w:rsidRPr="002F2B61">
        <w:t>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в</w:t>
      </w:r>
      <w:proofErr w:type="gramEnd"/>
      <w:r w:rsidRPr="002F2B61">
        <w:t>) ежедневно проводят клинический осмотр животных, выделяют больных и подозрительных по заболеванию норок в изолятор и проводят мероприятия, как указано в подпунктах "г" и "д" пункта 2.1;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г</w:t>
      </w:r>
      <w:proofErr w:type="gramEnd"/>
      <w:r w:rsidRPr="002F2B61">
        <w:t>) категорически запрещают ввоз в хозяйство и вывоз из него норок;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д</w:t>
      </w:r>
      <w:proofErr w:type="gramEnd"/>
      <w:r w:rsidRPr="002F2B61">
        <w:t>) входить на территорию неблагополучного пункта и выходить из него обслуживающему персоналу разрешают только после обязательной смены одежды и обуви;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е</w:t>
      </w:r>
      <w:proofErr w:type="gramEnd"/>
      <w:r w:rsidRPr="002F2B61">
        <w:t>) запрещают вынос инвентаря, оборудования и других предметов ухода за пределы неблагополучного хозяйства, бригады;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ж</w:t>
      </w:r>
      <w:proofErr w:type="gramEnd"/>
      <w:r w:rsidRPr="002F2B61">
        <w:t>) организуют отпугивание диких птиц, уничтожение грызунов, а также принимают меры, исключающие проникновение на звероферму собак, кошек и других животных.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>2.3. Проводят вакцинацию норок в соответствии с наставлением по применению вакцины.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>При вакцинации зверей в неблагополучной бригаде запрещается использовать для этой работы обслуживающий персонал благополучных бригад (ферм). Во время прививок каждому работнику выдают клеенчатый или прорезиненный фартук, резиновые перчатки или рукавицы. По окончании прививок норок в одной клетке и при переходе к другой клетке обслуживающий персонал обязан протереть фартуки 2-процентным раствором формалина или едкого натра, продезинфицировать этим раствором перчатки или рукавицы, сачок для ловли норок и только после этого приступить к вакцинации зверей в другой клетке.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2.4. Организуют проведение ежедневной дезинфекции предметов ухода за зверем, а также не реже 1 раза в неделю дезинфицируют клетки, для чего рекомендуется использовать тракторный вентиляционный опрыскиватель ОВТ; в качестве </w:t>
      </w:r>
      <w:proofErr w:type="spellStart"/>
      <w:r w:rsidRPr="002F2B61">
        <w:t>дезинфектанта</w:t>
      </w:r>
      <w:proofErr w:type="spellEnd"/>
      <w:r w:rsidRPr="002F2B61">
        <w:t xml:space="preserve"> применяют 2-процентный раствор креолина.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2.5. Съемку шкурок с норок, павших от </w:t>
      </w:r>
      <w:proofErr w:type="spellStart"/>
      <w:r w:rsidRPr="002F2B61">
        <w:t>псевдомоноза</w:t>
      </w:r>
      <w:proofErr w:type="spellEnd"/>
      <w:r w:rsidRPr="002F2B61">
        <w:t>, проводят специально выделенные проинструктированные и снабженные спецодеждой (пункт 3.2 "а") лица в обособленном изолированном помещении. Ежедневно после окончания работы трупы, отработанные опилки и жир уничтожают сжиганием, а помещение, оборудование и инвентарь подвергают механической очистке и дезинфекции 2-процентным раствором формалина или едкого натра. Шкурки, полученные от павших норок, разрешается вывозить из хозяйства после обеззараживания их высушиванием при температуре 25 - 35 °С в течение одних суток.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2.6. Карантин снимают по истечении 15 дней со дня последнего случая падежа зверей от </w:t>
      </w:r>
      <w:proofErr w:type="spellStart"/>
      <w:r w:rsidRPr="002F2B61">
        <w:t>псевдомоноза</w:t>
      </w:r>
      <w:proofErr w:type="spellEnd"/>
      <w:r w:rsidRPr="002F2B61">
        <w:t xml:space="preserve"> и проведения всех ветеринарно-санитарных мероприятий, предусмотренных настоящей Инструкцией.</w:t>
      </w:r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Normal"/>
        <w:jc w:val="center"/>
        <w:outlineLvl w:val="0"/>
      </w:pPr>
      <w:r w:rsidRPr="002F2B61">
        <w:t xml:space="preserve">3. Охрана людей от заражения </w:t>
      </w:r>
      <w:proofErr w:type="spellStart"/>
      <w:r w:rsidRPr="002F2B61">
        <w:t>псевдомонозом</w:t>
      </w:r>
      <w:proofErr w:type="spellEnd"/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3.1. Лица, обслуживающие зверей в неблагополучных по </w:t>
      </w:r>
      <w:proofErr w:type="spellStart"/>
      <w:r w:rsidRPr="002F2B61">
        <w:t>псевдомонозу</w:t>
      </w:r>
      <w:proofErr w:type="spellEnd"/>
      <w:r w:rsidRPr="002F2B61">
        <w:t xml:space="preserve"> хозяйствах, должны пройти инструктаж о правилах личной гигиены и технике безопасности.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>3.2. Руководители хозяйств обязаны:</w:t>
      </w:r>
    </w:p>
    <w:p w:rsidR="002F2B61" w:rsidRPr="002F2B61" w:rsidRDefault="002F2B61">
      <w:pPr>
        <w:pStyle w:val="ConsPlusNormal"/>
        <w:ind w:firstLine="540"/>
        <w:jc w:val="both"/>
      </w:pPr>
      <w:bookmarkStart w:id="3" w:name="P47"/>
      <w:bookmarkEnd w:id="3"/>
      <w:proofErr w:type="gramStart"/>
      <w:r w:rsidRPr="002F2B61">
        <w:t>а</w:t>
      </w:r>
      <w:proofErr w:type="gramEnd"/>
      <w:r w:rsidRPr="002F2B61">
        <w:t xml:space="preserve">) обеспечить всех работников </w:t>
      </w:r>
      <w:proofErr w:type="spellStart"/>
      <w:r w:rsidRPr="002F2B61">
        <w:t>санспецодеждой</w:t>
      </w:r>
      <w:proofErr w:type="spellEnd"/>
      <w:r w:rsidRPr="002F2B61">
        <w:t xml:space="preserve"> и </w:t>
      </w:r>
      <w:proofErr w:type="spellStart"/>
      <w:r w:rsidRPr="002F2B61">
        <w:t>спецобувью</w:t>
      </w:r>
      <w:proofErr w:type="spellEnd"/>
      <w:r w:rsidRPr="002F2B61">
        <w:t>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б</w:t>
      </w:r>
      <w:proofErr w:type="gramEnd"/>
      <w:r w:rsidRPr="002F2B61">
        <w:t>) иметь в каждой бригаде (ферме) умывальник, мыло, полотенце, емкости с дезинфицирующим раствором, медицинскую аптечку первой помощи;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в</w:t>
      </w:r>
      <w:proofErr w:type="gramEnd"/>
      <w:r w:rsidRPr="002F2B61">
        <w:t>) оборудовать санпропускник;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г</w:t>
      </w:r>
      <w:proofErr w:type="gramEnd"/>
      <w:r w:rsidRPr="002F2B61">
        <w:t>) иметь в хозяйствах санитарный журнал для записи предложений специалистов ветеринарного и санитарного надзора;</w:t>
      </w:r>
    </w:p>
    <w:p w:rsidR="002F2B61" w:rsidRPr="002F2B61" w:rsidRDefault="002F2B61">
      <w:pPr>
        <w:pStyle w:val="ConsPlusNormal"/>
        <w:ind w:firstLine="540"/>
        <w:jc w:val="both"/>
      </w:pPr>
      <w:proofErr w:type="gramStart"/>
      <w:r w:rsidRPr="002F2B61">
        <w:t>д</w:t>
      </w:r>
      <w:proofErr w:type="gramEnd"/>
      <w:r w:rsidRPr="002F2B61">
        <w:t xml:space="preserve">) не допускать к обслуживанию неблагополучных по </w:t>
      </w:r>
      <w:proofErr w:type="spellStart"/>
      <w:r w:rsidRPr="002F2B61">
        <w:t>псевдомонозу</w:t>
      </w:r>
      <w:proofErr w:type="spellEnd"/>
      <w:r w:rsidRPr="002F2B61">
        <w:t xml:space="preserve"> норок лиц, имеющих раны и ожоги кожи.</w:t>
      </w:r>
    </w:p>
    <w:p w:rsidR="002F2B61" w:rsidRPr="002F2B61" w:rsidRDefault="002F2B61">
      <w:pPr>
        <w:pStyle w:val="ConsPlusNormal"/>
        <w:ind w:firstLine="540"/>
        <w:jc w:val="both"/>
      </w:pPr>
      <w:r w:rsidRPr="002F2B61">
        <w:t xml:space="preserve">3.3. Обслуживающий персонал обязан выполнять меры личной профилактики и во время энзоотии </w:t>
      </w:r>
      <w:proofErr w:type="spellStart"/>
      <w:r w:rsidRPr="002F2B61">
        <w:t>псевдомоноза</w:t>
      </w:r>
      <w:proofErr w:type="spellEnd"/>
      <w:r w:rsidRPr="002F2B61">
        <w:t xml:space="preserve"> работать в двухслойных марлевых повязках.</w:t>
      </w:r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Normal"/>
        <w:ind w:firstLine="540"/>
        <w:jc w:val="both"/>
      </w:pPr>
    </w:p>
    <w:p w:rsidR="002F2B61" w:rsidRPr="002F2B61" w:rsidRDefault="002F2B6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51C2D" w:rsidRPr="002F2B61" w:rsidRDefault="00451C2D"/>
    <w:sectPr w:rsidR="00451C2D" w:rsidRPr="002F2B61" w:rsidSect="00DC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61"/>
    <w:rsid w:val="002F2B61"/>
    <w:rsid w:val="004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B9E6-072C-45EF-B626-31EFEEDA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2017-09-13T05:19:00Z</dcterms:created>
  <dcterms:modified xsi:type="dcterms:W3CDTF">2017-09-13T05:20:00Z</dcterms:modified>
</cp:coreProperties>
</file>